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CBE54" w14:textId="25008AC9" w:rsidR="00C96B01" w:rsidRPr="00C96B01" w:rsidRDefault="00C96B01" w:rsidP="00C96B01">
      <w:pPr>
        <w:spacing w:line="240" w:lineRule="auto"/>
        <w:rPr>
          <w:b/>
          <w:bCs/>
        </w:rPr>
      </w:pPr>
      <w:r w:rsidRPr="00C96B01">
        <w:rPr>
          <w:b/>
          <w:bCs/>
        </w:rPr>
        <w:t>DEACONS TRAINING</w:t>
      </w:r>
      <w:r w:rsidR="00F702C8">
        <w:rPr>
          <w:b/>
          <w:bCs/>
        </w:rPr>
        <w:t>- Faith Part 1</w:t>
      </w:r>
    </w:p>
    <w:p w14:paraId="62D259F1" w14:textId="25DE6403" w:rsidR="00C96B01" w:rsidRPr="00C96B01" w:rsidRDefault="00C96B01" w:rsidP="00C96B01">
      <w:pPr>
        <w:spacing w:line="240" w:lineRule="auto"/>
        <w:rPr>
          <w:b/>
          <w:bCs/>
        </w:rPr>
      </w:pPr>
      <w:r w:rsidRPr="00C96B01">
        <w:rPr>
          <w:b/>
          <w:bCs/>
        </w:rPr>
        <w:t>OCT 11, 2026</w:t>
      </w:r>
    </w:p>
    <w:p w14:paraId="4F4BE3C7" w14:textId="51A5DB13" w:rsidR="000F06BE" w:rsidRDefault="00C96B01">
      <w:r>
        <w:t>Definition of Faith- Hope of what I believe in…my moral compass.</w:t>
      </w:r>
    </w:p>
    <w:p w14:paraId="3589871B" w14:textId="1FF258CD" w:rsidR="00C96B01" w:rsidRDefault="00C96B01">
      <w:r>
        <w:t xml:space="preserve">Believing in something even though I can’t see it right </w:t>
      </w:r>
      <w:proofErr w:type="gramStart"/>
      <w:r>
        <w:t>now.-</w:t>
      </w:r>
      <w:proofErr w:type="gramEnd"/>
      <w:r>
        <w:t xml:space="preserve"> Going past my human senses to think what was said is true. </w:t>
      </w:r>
    </w:p>
    <w:p w14:paraId="1700B175" w14:textId="0409D9DE" w:rsidR="00C96B01" w:rsidRDefault="00C96B01">
      <w:r>
        <w:t>What is the foundation and what is the evidence that makes you believe even if it’s sunny…what authority makes you see something and say or expect another outcome…the past, the track record. (b/c history and a meteorologist said so)</w:t>
      </w:r>
    </w:p>
    <w:p w14:paraId="2406C780" w14:textId="717421A2" w:rsidR="00C96B01" w:rsidRDefault="00C96B01">
      <w:r>
        <w:t>Faith is a coping strategy (if we are talking things outside of the bible) gives you a route to make it through your situation. Atheist, Buddhist…the thing people rely on and keep you resilient to move forward. That faith is going to be someone’s method to navigate the current situation.</w:t>
      </w:r>
    </w:p>
    <w:p w14:paraId="6DA65650" w14:textId="58602D2C" w:rsidR="00C96B01" w:rsidRDefault="00C96B01">
      <w:r>
        <w:t>Apostle- so is it safe to say to operate in faith I need to have criteria:</w:t>
      </w:r>
    </w:p>
    <w:p w14:paraId="33D4DB37" w14:textId="133138BD" w:rsidR="00C96B01" w:rsidRDefault="00C96B01" w:rsidP="00C96B01">
      <w:pPr>
        <w:pStyle w:val="ListParagraph"/>
        <w:numPr>
          <w:ilvl w:val="0"/>
          <w:numId w:val="1"/>
        </w:numPr>
      </w:pPr>
      <w:r>
        <w:t xml:space="preserve">Be familiar with </w:t>
      </w:r>
      <w:r w:rsidRPr="00C96B01">
        <w:rPr>
          <w:b/>
          <w:bCs/>
        </w:rPr>
        <w:t>the source</w:t>
      </w:r>
      <w:r>
        <w:t xml:space="preserve"> that gave me </w:t>
      </w:r>
      <w:r w:rsidRPr="00C96B01">
        <w:rPr>
          <w:b/>
          <w:bCs/>
        </w:rPr>
        <w:t>the authority</w:t>
      </w:r>
      <w:r>
        <w:t xml:space="preserve"> (ex. Grenada- look over at the sea…I have seen it before)</w:t>
      </w:r>
    </w:p>
    <w:p w14:paraId="4D329A3C" w14:textId="532ABBBD" w:rsidR="00C96B01" w:rsidRDefault="00C96B01" w:rsidP="00C96B01">
      <w:r>
        <w:t>For every Christian there is an answer to what gave you your level of faith. Let’s see if it lines up with what God said. You will be able to see what God</w:t>
      </w:r>
      <w:r w:rsidR="00AD3AF8">
        <w:t xml:space="preserve"> said or not. If you believe in God for provision in a last</w:t>
      </w:r>
      <w:proofErr w:type="gramStart"/>
      <w:r w:rsidR="00AD3AF8">
        <w:t>…</w:t>
      </w:r>
      <w:proofErr w:type="gramEnd"/>
      <w:r w:rsidR="00AD3AF8">
        <w:t>how is it that you are down to your last?</w:t>
      </w:r>
    </w:p>
    <w:p w14:paraId="71DA1EF2" w14:textId="10C8D1BE" w:rsidR="00AD3AF8" w:rsidRDefault="00AD3AF8" w:rsidP="00C96B01">
      <w:r>
        <w:t>God’s way says if you are doing the principal…if you were a good steward, you shouldn’t be down to your last. Hijack my heart…</w:t>
      </w:r>
    </w:p>
    <w:p w14:paraId="7708B8FA" w14:textId="1109687A" w:rsidR="00AD3AF8" w:rsidRDefault="00AD3AF8" w:rsidP="00C96B01">
      <w:r>
        <w:t xml:space="preserve">How will God do that if he gave you free will. </w:t>
      </w:r>
      <w:proofErr w:type="gramStart"/>
      <w:r>
        <w:t>Think</w:t>
      </w:r>
      <w:proofErr w:type="gramEnd"/>
      <w:r>
        <w:t xml:space="preserve"> of </w:t>
      </w:r>
      <w:proofErr w:type="gramStart"/>
      <w:r>
        <w:t>hallelujah</w:t>
      </w:r>
      <w:proofErr w:type="gramEnd"/>
      <w:r>
        <w:t xml:space="preserve"> is the highest praise (no scriptural basis). </w:t>
      </w:r>
    </w:p>
    <w:p w14:paraId="7ABC250D" w14:textId="02613567" w:rsidR="00AD3AF8" w:rsidRDefault="00AD3AF8" w:rsidP="00C96B01">
      <w:r>
        <w:t>What’s real and what’s not.</w:t>
      </w:r>
    </w:p>
    <w:p w14:paraId="4CA273FD" w14:textId="33013645" w:rsidR="00AD3AF8" w:rsidRDefault="00AD3AF8" w:rsidP="00C96B01">
      <w:r>
        <w:t xml:space="preserve">Hebrews 11:1- Now faith is the substance of things hoped </w:t>
      </w:r>
      <w:proofErr w:type="gramStart"/>
      <w:r>
        <w:t>for</w:t>
      </w:r>
      <w:proofErr w:type="gramEnd"/>
      <w:r>
        <w:t xml:space="preserve"> and the evidence of things not seen.</w:t>
      </w:r>
    </w:p>
    <w:p w14:paraId="1EB88A04" w14:textId="1C2811B1" w:rsidR="00AD3AF8" w:rsidRDefault="00AD3AF8" w:rsidP="00AD3AF8">
      <w:pPr>
        <w:pStyle w:val="ListParagraph"/>
        <w:numPr>
          <w:ilvl w:val="0"/>
          <w:numId w:val="1"/>
        </w:numPr>
      </w:pPr>
      <w:r>
        <w:t xml:space="preserve">Must first understand that the universe was formed at God’s command, so that what is seen was not </w:t>
      </w:r>
      <w:proofErr w:type="gramStart"/>
      <w:r>
        <w:t>made out of</w:t>
      </w:r>
      <w:proofErr w:type="gramEnd"/>
      <w:r>
        <w:t xml:space="preserve"> what was visible. (CREATION- GOD AS CREATOR)</w:t>
      </w:r>
    </w:p>
    <w:p w14:paraId="29DFD219" w14:textId="77886741" w:rsidR="00AD3AF8" w:rsidRDefault="00AD3AF8" w:rsidP="00AD3AF8">
      <w:pPr>
        <w:pStyle w:val="ListParagraph"/>
        <w:numPr>
          <w:ilvl w:val="0"/>
          <w:numId w:val="1"/>
        </w:numPr>
      </w:pPr>
      <w:r>
        <w:t>If we don’t believe in God and the creation story- my faith is and will be in question. Christian faith null and void. God, the Holy Spirit Genesis 1 and John 1:1-2 the Word…</w:t>
      </w:r>
    </w:p>
    <w:p w14:paraId="3A6CC291" w14:textId="376D3C7A" w:rsidR="00AD3AF8" w:rsidRDefault="00AD3AF8" w:rsidP="00AD3AF8">
      <w:pPr>
        <w:pStyle w:val="ListParagraph"/>
        <w:numPr>
          <w:ilvl w:val="0"/>
          <w:numId w:val="1"/>
        </w:numPr>
      </w:pPr>
      <w:r>
        <w:t>If I don’t believe that my faith is not warranted.</w:t>
      </w:r>
    </w:p>
    <w:p w14:paraId="0119FC9B" w14:textId="0A387091" w:rsidR="00AD3AF8" w:rsidRDefault="00AD3AF8" w:rsidP="00AD3AF8">
      <w:pPr>
        <w:pStyle w:val="ListParagraph"/>
        <w:numPr>
          <w:ilvl w:val="0"/>
          <w:numId w:val="1"/>
        </w:numPr>
        <w:rPr>
          <w:b/>
          <w:bCs/>
        </w:rPr>
      </w:pPr>
      <w:r w:rsidRPr="004A2DBE">
        <w:rPr>
          <w:b/>
          <w:bCs/>
        </w:rPr>
        <w:lastRenderedPageBreak/>
        <w:t>James 2:14-17</w:t>
      </w:r>
      <w:r w:rsidR="004A2DBE">
        <w:rPr>
          <w:b/>
          <w:bCs/>
        </w:rPr>
        <w:t xml:space="preserve">- what good is it if someone claims to have faith and no deeds… if you say go in peace but does nothing about their physical </w:t>
      </w:r>
    </w:p>
    <w:p w14:paraId="554CFFCD" w14:textId="59C25094" w:rsidR="004A2DBE" w:rsidRDefault="004A2DBE" w:rsidP="00AD3AF8">
      <w:pPr>
        <w:pStyle w:val="ListParagraph"/>
        <w:numPr>
          <w:ilvl w:val="0"/>
          <w:numId w:val="1"/>
        </w:numPr>
        <w:rPr>
          <w:b/>
          <w:bCs/>
        </w:rPr>
      </w:pPr>
      <w:r>
        <w:rPr>
          <w:b/>
          <w:bCs/>
        </w:rPr>
        <w:t>Vs 19- you believe that there is one God- Good! Even the demons believe that- and shudder. Matthew 8:28-34 Demons had faith in who Jesus was…</w:t>
      </w:r>
    </w:p>
    <w:p w14:paraId="47FE6D30" w14:textId="60D5258B" w:rsidR="004A2DBE" w:rsidRDefault="004A2DBE" w:rsidP="00AD3AF8">
      <w:pPr>
        <w:pStyle w:val="ListParagraph"/>
        <w:numPr>
          <w:ilvl w:val="0"/>
          <w:numId w:val="1"/>
        </w:numPr>
        <w:rPr>
          <w:b/>
          <w:bCs/>
        </w:rPr>
      </w:pPr>
      <w:r>
        <w:rPr>
          <w:b/>
          <w:bCs/>
        </w:rPr>
        <w:t xml:space="preserve">If they shudder- what is our action. </w:t>
      </w:r>
    </w:p>
    <w:p w14:paraId="783630FC" w14:textId="10471A6F" w:rsidR="004A2DBE" w:rsidRDefault="004A2DBE" w:rsidP="00AD3AF8">
      <w:pPr>
        <w:pStyle w:val="ListParagraph"/>
        <w:numPr>
          <w:ilvl w:val="0"/>
          <w:numId w:val="1"/>
        </w:numPr>
        <w:rPr>
          <w:b/>
          <w:bCs/>
        </w:rPr>
      </w:pPr>
      <w:r>
        <w:rPr>
          <w:b/>
          <w:bCs/>
        </w:rPr>
        <w:t xml:space="preserve">Think about name it and claim it…I can’t tell people to do a thing without understanding the principle. </w:t>
      </w:r>
    </w:p>
    <w:p w14:paraId="38746C83" w14:textId="35F2219A" w:rsidR="004A2DBE" w:rsidRDefault="004A2DBE" w:rsidP="00AD3AF8">
      <w:pPr>
        <w:pStyle w:val="ListParagraph"/>
        <w:numPr>
          <w:ilvl w:val="0"/>
          <w:numId w:val="1"/>
        </w:numPr>
        <w:rPr>
          <w:b/>
          <w:bCs/>
        </w:rPr>
      </w:pPr>
      <w:r>
        <w:rPr>
          <w:b/>
          <w:bCs/>
        </w:rPr>
        <w:t xml:space="preserve">I know from whom the authority comes for me to say it… </w:t>
      </w:r>
    </w:p>
    <w:p w14:paraId="05EAF4B5" w14:textId="35278751" w:rsidR="004A2DBE" w:rsidRDefault="004A2DBE" w:rsidP="00AD3AF8">
      <w:pPr>
        <w:pStyle w:val="ListParagraph"/>
        <w:numPr>
          <w:ilvl w:val="0"/>
          <w:numId w:val="1"/>
        </w:numPr>
        <w:rPr>
          <w:b/>
          <w:bCs/>
        </w:rPr>
      </w:pPr>
      <w:r>
        <w:rPr>
          <w:b/>
          <w:bCs/>
        </w:rPr>
        <w:t xml:space="preserve">The purpose of teaching. </w:t>
      </w:r>
    </w:p>
    <w:p w14:paraId="7ACA5CE7" w14:textId="656E0319" w:rsidR="004A2DBE" w:rsidRDefault="004A2DBE" w:rsidP="00AD3AF8">
      <w:pPr>
        <w:pStyle w:val="ListParagraph"/>
        <w:numPr>
          <w:ilvl w:val="0"/>
          <w:numId w:val="1"/>
        </w:numPr>
        <w:rPr>
          <w:b/>
          <w:bCs/>
        </w:rPr>
      </w:pPr>
      <w:r>
        <w:rPr>
          <w:b/>
          <w:bCs/>
        </w:rPr>
        <w:t>Understanding this topic, takes us to be able to walk people through faith. Listen to how people talk.</w:t>
      </w:r>
    </w:p>
    <w:p w14:paraId="011F2E3C" w14:textId="64326D6D" w:rsidR="004A2DBE" w:rsidRDefault="004A2DBE" w:rsidP="00AD3AF8">
      <w:pPr>
        <w:pStyle w:val="ListParagraph"/>
        <w:numPr>
          <w:ilvl w:val="0"/>
          <w:numId w:val="1"/>
        </w:numPr>
        <w:rPr>
          <w:b/>
          <w:bCs/>
        </w:rPr>
      </w:pPr>
      <w:r>
        <w:rPr>
          <w:b/>
          <w:bCs/>
        </w:rPr>
        <w:t>We have no faith b/c we don’t believe in God</w:t>
      </w:r>
    </w:p>
    <w:p w14:paraId="037D19F5" w14:textId="2A54DD79" w:rsidR="004A2DBE" w:rsidRPr="004A2DBE" w:rsidRDefault="004A2DBE" w:rsidP="00AD3AF8">
      <w:pPr>
        <w:pStyle w:val="ListParagraph"/>
        <w:numPr>
          <w:ilvl w:val="0"/>
          <w:numId w:val="1"/>
        </w:numPr>
        <w:rPr>
          <w:b/>
          <w:bCs/>
          <w:highlight w:val="yellow"/>
        </w:rPr>
      </w:pPr>
      <w:r w:rsidRPr="004A2DBE">
        <w:rPr>
          <w:b/>
          <w:bCs/>
          <w:highlight w:val="yellow"/>
        </w:rPr>
        <w:t xml:space="preserve">Your human condition will dictate your level of faith. </w:t>
      </w:r>
    </w:p>
    <w:p w14:paraId="28A2B8A1" w14:textId="62AC9E8F" w:rsidR="00515B6C" w:rsidRDefault="004A2DBE" w:rsidP="00515B6C">
      <w:pPr>
        <w:pStyle w:val="ListParagraph"/>
        <w:numPr>
          <w:ilvl w:val="0"/>
          <w:numId w:val="1"/>
        </w:numPr>
        <w:rPr>
          <w:b/>
          <w:bCs/>
        </w:rPr>
      </w:pPr>
      <w:r>
        <w:rPr>
          <w:b/>
          <w:bCs/>
        </w:rPr>
        <w:t xml:space="preserve">If I am in a position where I am sickly and I keep catching colds. It must be somebody doing roots on you. </w:t>
      </w:r>
      <w:r w:rsidR="00515B6C">
        <w:rPr>
          <w:b/>
          <w:bCs/>
        </w:rPr>
        <w:t xml:space="preserve">Be careful not to eat spaghetti from people, bring a strand of hair or dirty underwear or buy dirt from the garden of gethsemane…or a prayer shawl from Israel… the things we think about and say it’s all about God. We can’t do things to get into the presence of God…even horoscopes. Shame on us if we think there is something on earth that has the power to mimic God. </w:t>
      </w:r>
    </w:p>
    <w:p w14:paraId="5B39DA54" w14:textId="5E923BB3" w:rsidR="00515B6C" w:rsidRDefault="00515B6C" w:rsidP="00515B6C">
      <w:pPr>
        <w:pStyle w:val="ListParagraph"/>
        <w:numPr>
          <w:ilvl w:val="0"/>
          <w:numId w:val="1"/>
        </w:numPr>
        <w:rPr>
          <w:b/>
          <w:bCs/>
        </w:rPr>
      </w:pPr>
      <w:r>
        <w:rPr>
          <w:b/>
          <w:bCs/>
        </w:rPr>
        <w:t xml:space="preserve">There is nothing external of God that holds his power… convicted and made a conscious decision… </w:t>
      </w:r>
    </w:p>
    <w:p w14:paraId="18705A76" w14:textId="654D003C" w:rsidR="00515B6C" w:rsidRDefault="00515B6C" w:rsidP="00515B6C">
      <w:pPr>
        <w:pStyle w:val="ListParagraph"/>
        <w:numPr>
          <w:ilvl w:val="0"/>
          <w:numId w:val="1"/>
        </w:numPr>
        <w:rPr>
          <w:b/>
          <w:bCs/>
        </w:rPr>
      </w:pPr>
      <w:r>
        <w:rPr>
          <w:b/>
          <w:bCs/>
        </w:rPr>
        <w:t>Exodus 20:3-5 you shall not bow down to them or worship them; for I the Lord your God am a jealous God…</w:t>
      </w:r>
    </w:p>
    <w:p w14:paraId="17448269" w14:textId="55CF2F4B" w:rsidR="00515B6C" w:rsidRDefault="00515B6C" w:rsidP="00515B6C">
      <w:pPr>
        <w:pStyle w:val="ListParagraph"/>
        <w:numPr>
          <w:ilvl w:val="0"/>
          <w:numId w:val="1"/>
        </w:numPr>
        <w:rPr>
          <w:b/>
          <w:bCs/>
        </w:rPr>
      </w:pPr>
      <w:r>
        <w:rPr>
          <w:b/>
          <w:bCs/>
        </w:rPr>
        <w:t>Nothing external of God with power unless you give it to them</w:t>
      </w:r>
    </w:p>
    <w:p w14:paraId="6E84E98C" w14:textId="35CA2062" w:rsidR="00515B6C" w:rsidRDefault="00515B6C" w:rsidP="00515B6C">
      <w:pPr>
        <w:pStyle w:val="ListParagraph"/>
        <w:numPr>
          <w:ilvl w:val="0"/>
          <w:numId w:val="1"/>
        </w:numPr>
        <w:rPr>
          <w:b/>
          <w:bCs/>
        </w:rPr>
      </w:pPr>
      <w:r>
        <w:rPr>
          <w:b/>
          <w:bCs/>
        </w:rPr>
        <w:t xml:space="preserve">Exodus 32:1- make us gods that will go before us. b/c Moses was taking long coming down. This was critical to understand we </w:t>
      </w:r>
      <w:r w:rsidR="00440741">
        <w:rPr>
          <w:b/>
          <w:bCs/>
        </w:rPr>
        <w:t>will always have a human condition to provoke us to have faith in something. Vs 31…they have made themselves gods…</w:t>
      </w:r>
    </w:p>
    <w:p w14:paraId="176B64B6" w14:textId="0AB528DA" w:rsidR="00515B6C" w:rsidRDefault="00515B6C" w:rsidP="00515B6C">
      <w:pPr>
        <w:pStyle w:val="ListParagraph"/>
        <w:numPr>
          <w:ilvl w:val="0"/>
          <w:numId w:val="1"/>
        </w:numPr>
        <w:rPr>
          <w:b/>
          <w:bCs/>
        </w:rPr>
      </w:pPr>
      <w:r>
        <w:rPr>
          <w:b/>
          <w:bCs/>
        </w:rPr>
        <w:t xml:space="preserve">Mrs. Cleo made so much money </w:t>
      </w:r>
      <w:proofErr w:type="gramStart"/>
      <w:r>
        <w:rPr>
          <w:b/>
          <w:bCs/>
        </w:rPr>
        <w:t>off of</w:t>
      </w:r>
      <w:proofErr w:type="gramEnd"/>
      <w:r>
        <w:rPr>
          <w:b/>
          <w:bCs/>
        </w:rPr>
        <w:t xml:space="preserve"> stupid Christians. </w:t>
      </w:r>
    </w:p>
    <w:p w14:paraId="5A9BE6F6" w14:textId="71C82611" w:rsidR="00515B6C" w:rsidRDefault="00515B6C" w:rsidP="00515B6C">
      <w:pPr>
        <w:pStyle w:val="ListParagraph"/>
        <w:numPr>
          <w:ilvl w:val="0"/>
          <w:numId w:val="1"/>
        </w:numPr>
        <w:rPr>
          <w:b/>
          <w:bCs/>
        </w:rPr>
      </w:pPr>
      <w:r>
        <w:rPr>
          <w:b/>
          <w:bCs/>
        </w:rPr>
        <w:t>1 Cor 10:14</w:t>
      </w:r>
      <w:r w:rsidR="00440741">
        <w:rPr>
          <w:b/>
          <w:bCs/>
        </w:rPr>
        <w:t xml:space="preserve">-17 flee from idolatry…the tradition and ritual can not become the idol. Down through vs 21… every time we do this, we arouse God’s jealousy… </w:t>
      </w:r>
    </w:p>
    <w:p w14:paraId="1923A02F" w14:textId="073EA87C" w:rsidR="00440741" w:rsidRDefault="00440741" w:rsidP="00515B6C">
      <w:pPr>
        <w:pStyle w:val="ListParagraph"/>
        <w:numPr>
          <w:ilvl w:val="0"/>
          <w:numId w:val="1"/>
        </w:numPr>
        <w:rPr>
          <w:b/>
          <w:bCs/>
        </w:rPr>
      </w:pPr>
      <w:r>
        <w:rPr>
          <w:b/>
          <w:bCs/>
        </w:rPr>
        <w:t>1 John 5:21</w:t>
      </w:r>
      <w:r w:rsidR="008F38A7">
        <w:rPr>
          <w:b/>
          <w:bCs/>
        </w:rPr>
        <w:t>- Dear children, keep yourselves from idols. (Anything that exalts itself against God)</w:t>
      </w:r>
    </w:p>
    <w:p w14:paraId="601B18F9" w14:textId="5B97A9E3" w:rsidR="00440741" w:rsidRDefault="00440741" w:rsidP="00440741">
      <w:pPr>
        <w:rPr>
          <w:b/>
          <w:bCs/>
        </w:rPr>
      </w:pPr>
      <w:r>
        <w:rPr>
          <w:b/>
          <w:bCs/>
        </w:rPr>
        <w:t xml:space="preserve">We are in a different dispensation today. Jesus has afforded us the opportunity to be ignorant. (Father forgive them for they know not what they </w:t>
      </w:r>
      <w:proofErr w:type="gramStart"/>
      <w:r>
        <w:rPr>
          <w:b/>
          <w:bCs/>
        </w:rPr>
        <w:t>do)…</w:t>
      </w:r>
      <w:proofErr w:type="gramEnd"/>
      <w:r>
        <w:rPr>
          <w:b/>
          <w:bCs/>
        </w:rPr>
        <w:t xml:space="preserve">humanity fails to possess a spiritual foresight to see the effects on the decisions we make- like in the </w:t>
      </w:r>
      <w:r>
        <w:rPr>
          <w:b/>
          <w:bCs/>
        </w:rPr>
        <w:lastRenderedPageBreak/>
        <w:t>garden…</w:t>
      </w:r>
      <w:r>
        <w:rPr>
          <w:b/>
          <w:bCs/>
        </w:rPr>
        <w:t>1 Tim 1:12-13</w:t>
      </w:r>
      <w:r>
        <w:rPr>
          <w:b/>
          <w:bCs/>
        </w:rPr>
        <w:t xml:space="preserve"> (I was shown mercy b/c I acted in ignorance and unbelief… the faith poured out on me now…) </w:t>
      </w:r>
    </w:p>
    <w:p w14:paraId="694AB4BD" w14:textId="12E20035" w:rsidR="00440741" w:rsidRDefault="00440741" w:rsidP="00440741">
      <w:pPr>
        <w:pStyle w:val="ListParagraph"/>
        <w:numPr>
          <w:ilvl w:val="0"/>
          <w:numId w:val="1"/>
        </w:numPr>
        <w:rPr>
          <w:b/>
          <w:bCs/>
        </w:rPr>
      </w:pPr>
      <w:r>
        <w:rPr>
          <w:b/>
          <w:bCs/>
        </w:rPr>
        <w:t xml:space="preserve">After hearing the </w:t>
      </w:r>
      <w:proofErr w:type="gramStart"/>
      <w:r>
        <w:rPr>
          <w:b/>
          <w:bCs/>
        </w:rPr>
        <w:t>teaching</w:t>
      </w:r>
      <w:proofErr w:type="gramEnd"/>
      <w:r>
        <w:rPr>
          <w:b/>
          <w:bCs/>
        </w:rPr>
        <w:t xml:space="preserve"> we can’t be ignorant anymore.</w:t>
      </w:r>
    </w:p>
    <w:p w14:paraId="142DCB4A" w14:textId="77777777" w:rsidR="009E433D" w:rsidRDefault="00440741" w:rsidP="00440741">
      <w:pPr>
        <w:rPr>
          <w:b/>
          <w:bCs/>
        </w:rPr>
      </w:pPr>
      <w:r>
        <w:rPr>
          <w:b/>
          <w:bCs/>
        </w:rPr>
        <w:t>Hebrews 11:6</w:t>
      </w:r>
      <w:r w:rsidR="009E433D">
        <w:rPr>
          <w:b/>
          <w:bCs/>
        </w:rPr>
        <w:t xml:space="preserve"> without faith it is impossible to please God. </w:t>
      </w:r>
    </w:p>
    <w:p w14:paraId="2E3BF993" w14:textId="72C4026C" w:rsidR="00440741" w:rsidRDefault="009E433D" w:rsidP="009E433D">
      <w:pPr>
        <w:pStyle w:val="ListParagraph"/>
        <w:numPr>
          <w:ilvl w:val="0"/>
          <w:numId w:val="1"/>
        </w:numPr>
        <w:rPr>
          <w:b/>
          <w:bCs/>
          <w:color w:val="C00000"/>
        </w:rPr>
      </w:pPr>
      <w:r w:rsidRPr="009E433D">
        <w:rPr>
          <w:b/>
          <w:bCs/>
          <w:color w:val="C00000"/>
        </w:rPr>
        <w:t>my faith is accompanied by my diligence in seeking God</w:t>
      </w:r>
      <w:r>
        <w:rPr>
          <w:b/>
          <w:bCs/>
          <w:color w:val="C00000"/>
        </w:rPr>
        <w:t xml:space="preserve">…it doesn’t grow just from believing God- it gives me ammunition and bolsters my faith. It leads me back to God first… then I </w:t>
      </w:r>
      <w:proofErr w:type="gramStart"/>
      <w:r>
        <w:rPr>
          <w:b/>
          <w:bCs/>
          <w:color w:val="C00000"/>
        </w:rPr>
        <w:t>have to</w:t>
      </w:r>
      <w:proofErr w:type="gramEnd"/>
      <w:r>
        <w:rPr>
          <w:b/>
          <w:bCs/>
          <w:color w:val="C00000"/>
        </w:rPr>
        <w:t xml:space="preserve"> find out how he wants my faith to grow.</w:t>
      </w:r>
    </w:p>
    <w:p w14:paraId="15488B18" w14:textId="77312339" w:rsidR="009E433D" w:rsidRDefault="009E433D" w:rsidP="009E433D">
      <w:pPr>
        <w:rPr>
          <w:b/>
          <w:bCs/>
          <w:color w:val="000000" w:themeColor="text1"/>
        </w:rPr>
      </w:pPr>
      <w:r>
        <w:rPr>
          <w:b/>
          <w:bCs/>
          <w:color w:val="000000" w:themeColor="text1"/>
        </w:rPr>
        <w:t xml:space="preserve">My faith leads me to the history in the </w:t>
      </w:r>
      <w:proofErr w:type="gramStart"/>
      <w:r>
        <w:rPr>
          <w:b/>
          <w:bCs/>
          <w:color w:val="000000" w:themeColor="text1"/>
        </w:rPr>
        <w:t>old testament</w:t>
      </w:r>
      <w:proofErr w:type="gramEnd"/>
      <w:r>
        <w:rPr>
          <w:b/>
          <w:bCs/>
          <w:color w:val="000000" w:themeColor="text1"/>
        </w:rPr>
        <w:t xml:space="preserve"> but it leads me back to God himself… to get to the Father I </w:t>
      </w:r>
      <w:proofErr w:type="gramStart"/>
      <w:r>
        <w:rPr>
          <w:b/>
          <w:bCs/>
          <w:color w:val="000000" w:themeColor="text1"/>
        </w:rPr>
        <w:t>have to</w:t>
      </w:r>
      <w:proofErr w:type="gramEnd"/>
      <w:r>
        <w:rPr>
          <w:b/>
          <w:bCs/>
          <w:color w:val="000000" w:themeColor="text1"/>
        </w:rPr>
        <w:t xml:space="preserve"> go through the son…to stay in his presence I </w:t>
      </w:r>
      <w:proofErr w:type="gramStart"/>
      <w:r>
        <w:rPr>
          <w:b/>
          <w:bCs/>
          <w:color w:val="000000" w:themeColor="text1"/>
        </w:rPr>
        <w:t>have to</w:t>
      </w:r>
      <w:proofErr w:type="gramEnd"/>
      <w:r>
        <w:rPr>
          <w:b/>
          <w:bCs/>
          <w:color w:val="000000" w:themeColor="text1"/>
        </w:rPr>
        <w:t xml:space="preserve"> go through his son. </w:t>
      </w:r>
    </w:p>
    <w:p w14:paraId="1D0FE339" w14:textId="452E1B40" w:rsidR="009E433D" w:rsidRDefault="009E433D" w:rsidP="009E433D">
      <w:pPr>
        <w:rPr>
          <w:b/>
          <w:bCs/>
          <w:color w:val="000000" w:themeColor="text1"/>
        </w:rPr>
      </w:pPr>
      <w:r>
        <w:rPr>
          <w:b/>
          <w:bCs/>
          <w:color w:val="000000" w:themeColor="text1"/>
        </w:rPr>
        <w:t>I can’t partake without taking part in the death… communion is the acknowledgement – it’s the confession, the belief, the substantiation of us believing what Jesus did!!</w:t>
      </w:r>
    </w:p>
    <w:p w14:paraId="4592D5E0" w14:textId="4CE0F2F3" w:rsidR="009E433D" w:rsidRDefault="009E433D" w:rsidP="009E433D">
      <w:pPr>
        <w:rPr>
          <w:b/>
          <w:bCs/>
          <w:color w:val="000000" w:themeColor="text1"/>
        </w:rPr>
      </w:pPr>
      <w:r>
        <w:rPr>
          <w:b/>
          <w:bCs/>
          <w:color w:val="000000" w:themeColor="text1"/>
        </w:rPr>
        <w:t>Not enough just to believe- I need to get to him by forging a relationship with the SON!! No man comes to the Father but by the son…John 14:6…without knowing Jesus I can’t know God. leads us back to the communion…partakers with his death</w:t>
      </w:r>
    </w:p>
    <w:p w14:paraId="4A8D789A" w14:textId="1A3091A9" w:rsidR="009E433D" w:rsidRDefault="009E433D" w:rsidP="009E433D">
      <w:pPr>
        <w:rPr>
          <w:b/>
          <w:bCs/>
          <w:color w:val="000000" w:themeColor="text1"/>
        </w:rPr>
      </w:pPr>
      <w:r>
        <w:rPr>
          <w:b/>
          <w:bCs/>
          <w:color w:val="000000" w:themeColor="text1"/>
        </w:rPr>
        <w:t xml:space="preserve">Addiction – saying God you are not strong enough to bring me through this…Jesus gave us the strength- we </w:t>
      </w:r>
      <w:proofErr w:type="gramStart"/>
      <w:r>
        <w:rPr>
          <w:b/>
          <w:bCs/>
          <w:color w:val="000000" w:themeColor="text1"/>
        </w:rPr>
        <w:t>have to</w:t>
      </w:r>
      <w:proofErr w:type="gramEnd"/>
      <w:r>
        <w:rPr>
          <w:b/>
          <w:bCs/>
          <w:color w:val="000000" w:themeColor="text1"/>
        </w:rPr>
        <w:t xml:space="preserve"> take a part in our healing…I have a human responsibility… </w:t>
      </w:r>
    </w:p>
    <w:p w14:paraId="3961690B" w14:textId="6F528397" w:rsidR="009E433D" w:rsidRDefault="009E433D" w:rsidP="009E433D">
      <w:pPr>
        <w:rPr>
          <w:b/>
          <w:bCs/>
          <w:color w:val="000000" w:themeColor="text1"/>
        </w:rPr>
      </w:pPr>
      <w:r>
        <w:rPr>
          <w:b/>
          <w:bCs/>
          <w:color w:val="000000" w:themeColor="text1"/>
        </w:rPr>
        <w:t>Be careful with after today- I rebuke your depression… they could be going to bow even though they met Jesus today… what are we telling people?</w:t>
      </w:r>
      <w:r w:rsidR="00F702C8">
        <w:rPr>
          <w:b/>
          <w:bCs/>
          <w:color w:val="000000" w:themeColor="text1"/>
        </w:rPr>
        <w:t xml:space="preserve"> We will talk about faith that is impossible to </w:t>
      </w:r>
      <w:proofErr w:type="gramStart"/>
      <w:r w:rsidR="00F702C8">
        <w:rPr>
          <w:b/>
          <w:bCs/>
          <w:color w:val="000000" w:themeColor="text1"/>
        </w:rPr>
        <w:t>mankind</w:t>
      </w:r>
      <w:proofErr w:type="gramEnd"/>
      <w:r w:rsidR="00F702C8">
        <w:rPr>
          <w:b/>
          <w:bCs/>
          <w:color w:val="000000" w:themeColor="text1"/>
        </w:rPr>
        <w:t xml:space="preserve"> and we set them up not to be in a better situation… </w:t>
      </w:r>
    </w:p>
    <w:p w14:paraId="4C0DFB2B" w14:textId="721C6590" w:rsidR="00F702C8" w:rsidRDefault="00F702C8" w:rsidP="009E433D">
      <w:pPr>
        <w:rPr>
          <w:b/>
          <w:bCs/>
          <w:color w:val="000000" w:themeColor="text1"/>
        </w:rPr>
      </w:pPr>
      <w:r>
        <w:rPr>
          <w:b/>
          <w:bCs/>
          <w:color w:val="000000" w:themeColor="text1"/>
        </w:rPr>
        <w:t xml:space="preserve">Some of us seek God and run away from our human responsibility. </w:t>
      </w:r>
    </w:p>
    <w:p w14:paraId="024B2D4A" w14:textId="5B173825" w:rsidR="00F702C8" w:rsidRDefault="00F702C8" w:rsidP="00F702C8">
      <w:pPr>
        <w:pStyle w:val="ListParagraph"/>
        <w:numPr>
          <w:ilvl w:val="0"/>
          <w:numId w:val="1"/>
        </w:numPr>
        <w:rPr>
          <w:b/>
          <w:bCs/>
          <w:color w:val="000000" w:themeColor="text1"/>
        </w:rPr>
      </w:pPr>
      <w:r>
        <w:rPr>
          <w:b/>
          <w:bCs/>
          <w:color w:val="000000" w:themeColor="text1"/>
        </w:rPr>
        <w:t xml:space="preserve">This is the reason we need to be understanding to humanity…1 part says I don’t trust God is strong enough to take me through this, 2- I don’t have the confidence in myself to be accountable to the things of God – I believe God is real, but I don’t know about my ability to do what you’re doing. That’s why we </w:t>
      </w:r>
      <w:proofErr w:type="gramStart"/>
      <w:r>
        <w:rPr>
          <w:b/>
          <w:bCs/>
          <w:color w:val="000000" w:themeColor="text1"/>
        </w:rPr>
        <w:t>have to</w:t>
      </w:r>
      <w:proofErr w:type="gramEnd"/>
      <w:r>
        <w:rPr>
          <w:b/>
          <w:bCs/>
          <w:color w:val="000000" w:themeColor="text1"/>
        </w:rPr>
        <w:t xml:space="preserve"> understand Christ… let them be until they come to the knowledge…</w:t>
      </w:r>
    </w:p>
    <w:p w14:paraId="3F30F1E9" w14:textId="60E7792A" w:rsidR="00F702C8" w:rsidRDefault="00F702C8" w:rsidP="00F702C8">
      <w:pPr>
        <w:rPr>
          <w:b/>
          <w:bCs/>
          <w:color w:val="000000" w:themeColor="text1"/>
        </w:rPr>
      </w:pPr>
      <w:r>
        <w:rPr>
          <w:b/>
          <w:bCs/>
          <w:color w:val="000000" w:themeColor="text1"/>
        </w:rPr>
        <w:t>My godly Faith must only be grounded in the word of God. Romans</w:t>
      </w:r>
    </w:p>
    <w:p w14:paraId="0A172EEF" w14:textId="7E552164" w:rsidR="00F702C8" w:rsidRDefault="00F702C8" w:rsidP="00F702C8">
      <w:pPr>
        <w:rPr>
          <w:b/>
          <w:bCs/>
          <w:color w:val="000000" w:themeColor="text1"/>
        </w:rPr>
      </w:pPr>
      <w:r>
        <w:rPr>
          <w:b/>
          <w:bCs/>
          <w:color w:val="000000" w:themeColor="text1"/>
        </w:rPr>
        <w:t>Faith can only come about understanding the message of what Christ said!!!only from the death, burial, resurrection, and seating position of Christ</w:t>
      </w:r>
    </w:p>
    <w:p w14:paraId="4609FB04" w14:textId="31527024" w:rsidR="00F702C8" w:rsidRDefault="00F702C8" w:rsidP="00F702C8">
      <w:pPr>
        <w:rPr>
          <w:b/>
          <w:bCs/>
          <w:color w:val="000000" w:themeColor="text1"/>
        </w:rPr>
      </w:pPr>
      <w:r>
        <w:rPr>
          <w:b/>
          <w:bCs/>
          <w:color w:val="000000" w:themeColor="text1"/>
        </w:rPr>
        <w:t>Romans 10:14-17</w:t>
      </w:r>
    </w:p>
    <w:p w14:paraId="27C5A503" w14:textId="77777777" w:rsidR="00F702C8" w:rsidRPr="00F702C8" w:rsidRDefault="00F702C8" w:rsidP="00F702C8">
      <w:pPr>
        <w:rPr>
          <w:b/>
          <w:bCs/>
          <w:color w:val="000000" w:themeColor="text1"/>
        </w:rPr>
      </w:pPr>
      <w:r w:rsidRPr="00F702C8">
        <w:rPr>
          <w:b/>
          <w:bCs/>
          <w:color w:val="000000" w:themeColor="text1"/>
          <w:vertAlign w:val="superscript"/>
        </w:rPr>
        <w:lastRenderedPageBreak/>
        <w:t>14 </w:t>
      </w:r>
      <w:r w:rsidRPr="00F702C8">
        <w:rPr>
          <w:b/>
          <w:bCs/>
          <w:color w:val="000000" w:themeColor="text1"/>
        </w:rPr>
        <w:t xml:space="preserve">How, then, can they call on the one they have not believed in? And how can they believe in the one of whom they have not heard? And how can they hear without someone preaching to them? </w:t>
      </w:r>
      <w:r w:rsidRPr="00F702C8">
        <w:rPr>
          <w:b/>
          <w:bCs/>
          <w:color w:val="000000" w:themeColor="text1"/>
          <w:vertAlign w:val="superscript"/>
        </w:rPr>
        <w:t>15 </w:t>
      </w:r>
      <w:r w:rsidRPr="00F702C8">
        <w:rPr>
          <w:b/>
          <w:bCs/>
          <w:color w:val="000000" w:themeColor="text1"/>
        </w:rPr>
        <w:t>And how can anyone preach unless they are sent? As it is written: “How beautiful are the feet of those who bring good news</w:t>
      </w:r>
      <w:proofErr w:type="gramStart"/>
      <w:r w:rsidRPr="00F702C8">
        <w:rPr>
          <w:b/>
          <w:bCs/>
          <w:color w:val="000000" w:themeColor="text1"/>
        </w:rPr>
        <w:t>!”</w:t>
      </w:r>
      <w:r w:rsidRPr="00F702C8">
        <w:rPr>
          <w:b/>
          <w:bCs/>
          <w:color w:val="000000" w:themeColor="text1"/>
          <w:vertAlign w:val="superscript"/>
        </w:rPr>
        <w:t>[</w:t>
      </w:r>
      <w:proofErr w:type="gramEnd"/>
      <w:r w:rsidRPr="00F702C8">
        <w:rPr>
          <w:b/>
          <w:bCs/>
          <w:color w:val="000000" w:themeColor="text1"/>
          <w:vertAlign w:val="superscript"/>
        </w:rPr>
        <w:fldChar w:fldCharType="begin"/>
      </w:r>
      <w:r w:rsidRPr="00F702C8">
        <w:rPr>
          <w:b/>
          <w:bCs/>
          <w:color w:val="000000" w:themeColor="text1"/>
          <w:vertAlign w:val="superscript"/>
        </w:rPr>
        <w:instrText>HYPERLINK "https://www.biblegateway.com/passage/?search=romans%2010&amp;version=NIV" \l "fen-NIV-28204g" \o "See footnote g"</w:instrText>
      </w:r>
      <w:r w:rsidRPr="00F702C8">
        <w:rPr>
          <w:b/>
          <w:bCs/>
          <w:color w:val="000000" w:themeColor="text1"/>
          <w:vertAlign w:val="superscript"/>
        </w:rPr>
      </w:r>
      <w:r w:rsidRPr="00F702C8">
        <w:rPr>
          <w:b/>
          <w:bCs/>
          <w:color w:val="000000" w:themeColor="text1"/>
          <w:vertAlign w:val="superscript"/>
        </w:rPr>
        <w:fldChar w:fldCharType="separate"/>
      </w:r>
      <w:r w:rsidRPr="00F702C8">
        <w:rPr>
          <w:rStyle w:val="Hyperlink"/>
          <w:b/>
          <w:bCs/>
          <w:vertAlign w:val="superscript"/>
        </w:rPr>
        <w:t>g</w:t>
      </w:r>
      <w:r w:rsidRPr="00F702C8">
        <w:rPr>
          <w:b/>
          <w:bCs/>
          <w:color w:val="000000" w:themeColor="text1"/>
        </w:rPr>
        <w:fldChar w:fldCharType="end"/>
      </w:r>
      <w:r w:rsidRPr="00F702C8">
        <w:rPr>
          <w:b/>
          <w:bCs/>
          <w:color w:val="000000" w:themeColor="text1"/>
          <w:vertAlign w:val="superscript"/>
        </w:rPr>
        <w:t>]</w:t>
      </w:r>
    </w:p>
    <w:p w14:paraId="645823D8" w14:textId="77777777" w:rsidR="00F702C8" w:rsidRDefault="00F702C8" w:rsidP="00F702C8">
      <w:pPr>
        <w:rPr>
          <w:b/>
          <w:bCs/>
          <w:color w:val="000000" w:themeColor="text1"/>
        </w:rPr>
      </w:pPr>
      <w:r w:rsidRPr="00F702C8">
        <w:rPr>
          <w:b/>
          <w:bCs/>
          <w:color w:val="000000" w:themeColor="text1"/>
          <w:vertAlign w:val="superscript"/>
        </w:rPr>
        <w:t>16 </w:t>
      </w:r>
      <w:r w:rsidRPr="00F702C8">
        <w:rPr>
          <w:b/>
          <w:bCs/>
          <w:color w:val="000000" w:themeColor="text1"/>
        </w:rPr>
        <w:t>But not all the Israelites accepted the good news. For Isaiah says, “Lord, who has believed our message</w:t>
      </w:r>
      <w:proofErr w:type="gramStart"/>
      <w:r w:rsidRPr="00F702C8">
        <w:rPr>
          <w:b/>
          <w:bCs/>
          <w:color w:val="000000" w:themeColor="text1"/>
        </w:rPr>
        <w:t>?”</w:t>
      </w:r>
      <w:r w:rsidRPr="00F702C8">
        <w:rPr>
          <w:b/>
          <w:bCs/>
          <w:color w:val="000000" w:themeColor="text1"/>
          <w:vertAlign w:val="superscript"/>
        </w:rPr>
        <w:t>[</w:t>
      </w:r>
      <w:proofErr w:type="gramEnd"/>
      <w:r w:rsidRPr="00F702C8">
        <w:rPr>
          <w:b/>
          <w:bCs/>
          <w:color w:val="000000" w:themeColor="text1"/>
          <w:vertAlign w:val="superscript"/>
        </w:rPr>
        <w:fldChar w:fldCharType="begin"/>
      </w:r>
      <w:r w:rsidRPr="00F702C8">
        <w:rPr>
          <w:b/>
          <w:bCs/>
          <w:color w:val="000000" w:themeColor="text1"/>
          <w:vertAlign w:val="superscript"/>
        </w:rPr>
        <w:instrText>HYPERLINK "https://www.biblegateway.com/passage/?search=romans%2010&amp;version=NIV" \l "fen-NIV-28205h" \o "See footnote h"</w:instrText>
      </w:r>
      <w:r w:rsidRPr="00F702C8">
        <w:rPr>
          <w:b/>
          <w:bCs/>
          <w:color w:val="000000" w:themeColor="text1"/>
          <w:vertAlign w:val="superscript"/>
        </w:rPr>
      </w:r>
      <w:r w:rsidRPr="00F702C8">
        <w:rPr>
          <w:b/>
          <w:bCs/>
          <w:color w:val="000000" w:themeColor="text1"/>
          <w:vertAlign w:val="superscript"/>
        </w:rPr>
        <w:fldChar w:fldCharType="separate"/>
      </w:r>
      <w:r w:rsidRPr="00F702C8">
        <w:rPr>
          <w:rStyle w:val="Hyperlink"/>
          <w:b/>
          <w:bCs/>
          <w:vertAlign w:val="superscript"/>
        </w:rPr>
        <w:t>h</w:t>
      </w:r>
      <w:r w:rsidRPr="00F702C8">
        <w:rPr>
          <w:b/>
          <w:bCs/>
          <w:color w:val="000000" w:themeColor="text1"/>
        </w:rPr>
        <w:fldChar w:fldCharType="end"/>
      </w:r>
      <w:r w:rsidRPr="00F702C8">
        <w:rPr>
          <w:b/>
          <w:bCs/>
          <w:color w:val="000000" w:themeColor="text1"/>
          <w:vertAlign w:val="superscript"/>
        </w:rPr>
        <w:t>]</w:t>
      </w:r>
      <w:r w:rsidRPr="00F702C8">
        <w:rPr>
          <w:b/>
          <w:bCs/>
          <w:color w:val="000000" w:themeColor="text1"/>
        </w:rPr>
        <w:t xml:space="preserve"> </w:t>
      </w:r>
      <w:r w:rsidRPr="00F702C8">
        <w:rPr>
          <w:b/>
          <w:bCs/>
          <w:color w:val="000000" w:themeColor="text1"/>
          <w:vertAlign w:val="superscript"/>
        </w:rPr>
        <w:t>17 </w:t>
      </w:r>
      <w:r w:rsidRPr="00F702C8">
        <w:rPr>
          <w:b/>
          <w:bCs/>
          <w:color w:val="000000" w:themeColor="text1"/>
        </w:rPr>
        <w:t>Consequently, faith comes from hearing the message, and the message is heard through the word about Christ. </w:t>
      </w:r>
    </w:p>
    <w:p w14:paraId="535D7286" w14:textId="77777777" w:rsidR="008F38A7" w:rsidRDefault="008F38A7" w:rsidP="00F702C8">
      <w:pPr>
        <w:rPr>
          <w:b/>
          <w:bCs/>
          <w:color w:val="000000" w:themeColor="text1"/>
        </w:rPr>
      </w:pPr>
    </w:p>
    <w:p w14:paraId="5BAB58B1" w14:textId="0DA4A7B5" w:rsidR="008F38A7" w:rsidRDefault="008F38A7" w:rsidP="00F702C8">
      <w:pPr>
        <w:rPr>
          <w:b/>
          <w:bCs/>
          <w:color w:val="000000" w:themeColor="text1"/>
        </w:rPr>
      </w:pPr>
      <w:r>
        <w:rPr>
          <w:b/>
          <w:bCs/>
          <w:color w:val="000000" w:themeColor="text1"/>
        </w:rPr>
        <w:t>Romans 10:9-10 I must confess with my mouth…</w:t>
      </w:r>
    </w:p>
    <w:p w14:paraId="41D01F54" w14:textId="45989D52" w:rsidR="008F38A7" w:rsidRDefault="008F38A7" w:rsidP="00F702C8">
      <w:pPr>
        <w:rPr>
          <w:b/>
          <w:bCs/>
          <w:color w:val="000000" w:themeColor="text1"/>
        </w:rPr>
      </w:pPr>
      <w:r>
        <w:rPr>
          <w:b/>
          <w:bCs/>
          <w:color w:val="000000" w:themeColor="text1"/>
        </w:rPr>
        <w:t>Name it and claim it we will go back to that. It’s not physical in nature. I believe in God the Father almighty… Apostle’s Creed.</w:t>
      </w:r>
    </w:p>
    <w:p w14:paraId="65BE06F6" w14:textId="133B9C39" w:rsidR="008F38A7" w:rsidRDefault="008F38A7" w:rsidP="00F702C8">
      <w:pPr>
        <w:rPr>
          <w:b/>
          <w:bCs/>
          <w:color w:val="000000" w:themeColor="text1"/>
        </w:rPr>
      </w:pPr>
      <w:r>
        <w:rPr>
          <w:b/>
          <w:bCs/>
          <w:color w:val="000000" w:themeColor="text1"/>
        </w:rPr>
        <w:t xml:space="preserve">If nothing else tonight- God through his son requires us to have faith. Jesus John 16:33 said behold I have overcome the world. </w:t>
      </w:r>
    </w:p>
    <w:p w14:paraId="1B6E626D" w14:textId="2657A304" w:rsidR="008F38A7" w:rsidRDefault="008F38A7" w:rsidP="00F702C8">
      <w:pPr>
        <w:rPr>
          <w:b/>
          <w:bCs/>
          <w:color w:val="000000" w:themeColor="text1"/>
        </w:rPr>
      </w:pPr>
      <w:r>
        <w:rPr>
          <w:b/>
          <w:bCs/>
          <w:color w:val="000000" w:themeColor="text1"/>
        </w:rPr>
        <w:t>Take Aways:</w:t>
      </w:r>
    </w:p>
    <w:p w14:paraId="57446729" w14:textId="5B3FE110" w:rsidR="008F38A7" w:rsidRDefault="008F38A7" w:rsidP="00F702C8">
      <w:pPr>
        <w:rPr>
          <w:b/>
          <w:bCs/>
          <w:color w:val="000000" w:themeColor="text1"/>
        </w:rPr>
      </w:pPr>
      <w:r>
        <w:rPr>
          <w:b/>
          <w:bCs/>
          <w:color w:val="000000" w:themeColor="text1"/>
        </w:rPr>
        <w:t xml:space="preserve">Bro Terrell- accompanied by seeking God and having diligence towards God. 1 Cor 10:20. Each person must work out their own soul salvation with fear and trembling. You’re held accountable once you start operating with your faith. You must be in position to hear.  </w:t>
      </w:r>
    </w:p>
    <w:p w14:paraId="70AC3D48" w14:textId="62602629" w:rsidR="008F38A7" w:rsidRDefault="008F38A7" w:rsidP="00F702C8">
      <w:pPr>
        <w:rPr>
          <w:b/>
          <w:bCs/>
          <w:color w:val="000000" w:themeColor="text1"/>
        </w:rPr>
      </w:pPr>
      <w:r>
        <w:rPr>
          <w:b/>
          <w:bCs/>
          <w:color w:val="000000" w:themeColor="text1"/>
        </w:rPr>
        <w:t>Miya- (Apostle- discipleship- your faith grows as you understand)</w:t>
      </w:r>
    </w:p>
    <w:p w14:paraId="192FB03E" w14:textId="22578F08" w:rsidR="008F38A7" w:rsidRDefault="008F38A7" w:rsidP="00F702C8">
      <w:pPr>
        <w:rPr>
          <w:b/>
          <w:bCs/>
          <w:color w:val="000000" w:themeColor="text1"/>
        </w:rPr>
      </w:pPr>
      <w:r>
        <w:rPr>
          <w:b/>
          <w:bCs/>
          <w:color w:val="000000" w:themeColor="text1"/>
        </w:rPr>
        <w:t xml:space="preserve">Mesha- God has been dealing with idolatry since the beginning of time. We still in 2026 and are still dealing with idolatry in our hearts…this desperately wicked hearts. </w:t>
      </w:r>
      <w:r w:rsidR="00632F74">
        <w:rPr>
          <w:b/>
          <w:bCs/>
          <w:color w:val="000000" w:themeColor="text1"/>
        </w:rPr>
        <w:t xml:space="preserve">I don’t want to skim over the communion piece…we </w:t>
      </w:r>
      <w:proofErr w:type="gramStart"/>
      <w:r w:rsidR="00632F74">
        <w:rPr>
          <w:b/>
          <w:bCs/>
          <w:color w:val="000000" w:themeColor="text1"/>
        </w:rPr>
        <w:t>have to</w:t>
      </w:r>
      <w:proofErr w:type="gramEnd"/>
      <w:r w:rsidR="00632F74">
        <w:rPr>
          <w:b/>
          <w:bCs/>
          <w:color w:val="000000" w:themeColor="text1"/>
        </w:rPr>
        <w:t xml:space="preserve"> be careful and check ourselves as believers b/c we can make things an idol. More accountable. Being mindful… and always remember that sacrifice Jesus made for me to sit here tonight. </w:t>
      </w:r>
    </w:p>
    <w:p w14:paraId="075918BF" w14:textId="0FD16DF2" w:rsidR="008F38A7" w:rsidRDefault="008F38A7" w:rsidP="00F702C8">
      <w:pPr>
        <w:rPr>
          <w:b/>
          <w:bCs/>
          <w:color w:val="000000" w:themeColor="text1"/>
        </w:rPr>
      </w:pPr>
      <w:r>
        <w:rPr>
          <w:b/>
          <w:bCs/>
          <w:color w:val="000000" w:themeColor="text1"/>
        </w:rPr>
        <w:t>Deac Aaron</w:t>
      </w:r>
      <w:r w:rsidR="00632F74">
        <w:rPr>
          <w:b/>
          <w:bCs/>
          <w:color w:val="000000" w:themeColor="text1"/>
        </w:rPr>
        <w:t xml:space="preserve">- Made a point about having spiritual foresight… understanding the unadulterated word of God. our accountability truly begins after we receive the knowledge. Got my rabbits foot before believing in Jesus. We build all these things before understanding…demons believe and shudder…believing isn’t enough. How is our lifestyle substantiating what we say we believe. How we deal with others…our lifestyle should be reflective of how God and Jesus are still dealing with us in humanity. We are hungry to destroy and not nurture when our God is not …Christian Education- our faith is </w:t>
      </w:r>
      <w:proofErr w:type="spellStart"/>
      <w:r w:rsidR="00632F74">
        <w:rPr>
          <w:b/>
          <w:bCs/>
          <w:color w:val="000000" w:themeColor="text1"/>
        </w:rPr>
        <w:t>foundated</w:t>
      </w:r>
      <w:proofErr w:type="spellEnd"/>
      <w:r w:rsidR="00632F74">
        <w:rPr>
          <w:b/>
          <w:bCs/>
          <w:color w:val="000000" w:themeColor="text1"/>
        </w:rPr>
        <w:t xml:space="preserve"> in Christ. </w:t>
      </w:r>
    </w:p>
    <w:p w14:paraId="5B531423" w14:textId="7FCDDA6D" w:rsidR="00632F74" w:rsidRDefault="00632F74" w:rsidP="00F702C8">
      <w:pPr>
        <w:rPr>
          <w:b/>
          <w:bCs/>
          <w:color w:val="000000" w:themeColor="text1"/>
        </w:rPr>
      </w:pPr>
      <w:r>
        <w:rPr>
          <w:b/>
          <w:bCs/>
          <w:color w:val="000000" w:themeColor="text1"/>
        </w:rPr>
        <w:lastRenderedPageBreak/>
        <w:t>Deac Q-</w:t>
      </w:r>
      <w:r w:rsidR="00D10B31">
        <w:rPr>
          <w:b/>
          <w:bCs/>
          <w:color w:val="000000" w:themeColor="text1"/>
        </w:rPr>
        <w:t xml:space="preserve"> what I realized about faith tonight (2 Cor 5:6-10). </w:t>
      </w:r>
      <w:proofErr w:type="gramStart"/>
      <w:r w:rsidR="00D10B31">
        <w:rPr>
          <w:b/>
          <w:bCs/>
          <w:color w:val="000000" w:themeColor="text1"/>
        </w:rPr>
        <w:t>So</w:t>
      </w:r>
      <w:proofErr w:type="gramEnd"/>
      <w:r w:rsidR="00D10B31">
        <w:rPr>
          <w:b/>
          <w:bCs/>
          <w:color w:val="000000" w:themeColor="text1"/>
        </w:rPr>
        <w:t xml:space="preserve"> the question is where are we trying to get to in life? If where I’m trying to be pertained to </w:t>
      </w:r>
      <w:proofErr w:type="gramStart"/>
      <w:r w:rsidR="00D10B31">
        <w:rPr>
          <w:b/>
          <w:bCs/>
          <w:color w:val="000000" w:themeColor="text1"/>
        </w:rPr>
        <w:t>earth</w:t>
      </w:r>
      <w:proofErr w:type="gramEnd"/>
      <w:r w:rsidR="00D10B31">
        <w:rPr>
          <w:b/>
          <w:bCs/>
          <w:color w:val="000000" w:themeColor="text1"/>
        </w:rPr>
        <w:t xml:space="preserve"> </w:t>
      </w:r>
      <w:proofErr w:type="gramStart"/>
      <w:r w:rsidR="00D10B31">
        <w:rPr>
          <w:b/>
          <w:bCs/>
          <w:color w:val="000000" w:themeColor="text1"/>
        </w:rPr>
        <w:t>than</w:t>
      </w:r>
      <w:proofErr w:type="gramEnd"/>
      <w:r w:rsidR="00D10B31">
        <w:rPr>
          <w:b/>
          <w:bCs/>
          <w:color w:val="000000" w:themeColor="text1"/>
        </w:rPr>
        <w:t xml:space="preserve"> where I’m going it doesn’t matter where my faith is. Understanding and knowing the word is supposed to lead me back to God. we have so much confidence in what we can see than the faith that can get us back to God. Naming and claiming a car but not claiming my spot in heaven…purpose of my faith is to get me back to God. absent from the body present with the Lord. Trying to save my life, I will lose it. Ultimate accomplishment- to get back to God. imagine I get to judgement day and don’t know his word. </w:t>
      </w:r>
      <w:r w:rsidR="002A145D">
        <w:rPr>
          <w:b/>
          <w:bCs/>
          <w:color w:val="000000" w:themeColor="text1"/>
        </w:rPr>
        <w:t>Sure,</w:t>
      </w:r>
      <w:r w:rsidR="00D10B31">
        <w:rPr>
          <w:b/>
          <w:bCs/>
          <w:color w:val="000000" w:themeColor="text1"/>
        </w:rPr>
        <w:t xml:space="preserve"> he will say depart from me…b/c we don’t know him.</w:t>
      </w:r>
    </w:p>
    <w:p w14:paraId="397DBEAB" w14:textId="55CBD515" w:rsidR="00D10B31" w:rsidRDefault="00D10B31" w:rsidP="00F702C8">
      <w:pPr>
        <w:rPr>
          <w:b/>
          <w:bCs/>
          <w:color w:val="000000" w:themeColor="text1"/>
        </w:rPr>
      </w:pPr>
      <w:r>
        <w:rPr>
          <w:b/>
          <w:bCs/>
          <w:color w:val="000000" w:themeColor="text1"/>
        </w:rPr>
        <w:t xml:space="preserve">Apostles- how is it we are still doing it… Min Q said we shifted to using faith to get things, rather than using faith to get back to the </w:t>
      </w:r>
      <w:proofErr w:type="gramStart"/>
      <w:r>
        <w:rPr>
          <w:b/>
          <w:bCs/>
          <w:color w:val="000000" w:themeColor="text1"/>
        </w:rPr>
        <w:t>Father</w:t>
      </w:r>
      <w:proofErr w:type="gramEnd"/>
      <w:r>
        <w:rPr>
          <w:b/>
          <w:bCs/>
          <w:color w:val="000000" w:themeColor="text1"/>
        </w:rPr>
        <w:t>. Still taking communion ritualistically and not getting to know the body or blood.</w:t>
      </w:r>
    </w:p>
    <w:p w14:paraId="5E4F9153" w14:textId="042A9374" w:rsidR="008F38A7" w:rsidRPr="00F702C8" w:rsidRDefault="008F38A7" w:rsidP="00F702C8">
      <w:pPr>
        <w:rPr>
          <w:b/>
          <w:bCs/>
          <w:color w:val="000000" w:themeColor="text1"/>
        </w:rPr>
      </w:pPr>
      <w:r>
        <w:rPr>
          <w:b/>
          <w:bCs/>
          <w:color w:val="000000" w:themeColor="text1"/>
        </w:rPr>
        <w:t>Min Marsha</w:t>
      </w:r>
      <w:r w:rsidR="00D10B31">
        <w:rPr>
          <w:b/>
          <w:bCs/>
          <w:color w:val="000000" w:themeColor="text1"/>
        </w:rPr>
        <w:t xml:space="preserve">- make sure your faith is rooted in the word of God. </w:t>
      </w:r>
      <w:r w:rsidR="002A145D">
        <w:rPr>
          <w:b/>
          <w:bCs/>
          <w:color w:val="000000" w:themeColor="text1"/>
        </w:rPr>
        <w:t xml:space="preserve">What do we do when we don’t see. He says we are the head and not the tail and I don’t see myself in line to be any. Lender and not a borrower but my money is funny and I’m not being a good steward… James 1:22 listening only- deceiving myself. I must be a doer. Pray for my enemies… love my neighbor- where is my faith level. Faith and deeds go hand in hand… we teach it, but we don’t do it… we usher people into heaven, but we don’t apply it ourselves ushering ourselves into hell. </w:t>
      </w:r>
    </w:p>
    <w:p w14:paraId="71599912" w14:textId="77777777" w:rsidR="00F702C8" w:rsidRDefault="00F702C8" w:rsidP="00F702C8">
      <w:pPr>
        <w:rPr>
          <w:b/>
          <w:bCs/>
          <w:color w:val="000000" w:themeColor="text1"/>
        </w:rPr>
      </w:pPr>
    </w:p>
    <w:p w14:paraId="03D57589" w14:textId="28E0FAE4" w:rsidR="00D10B31" w:rsidRDefault="00D10B31" w:rsidP="00F702C8">
      <w:pPr>
        <w:rPr>
          <w:b/>
          <w:bCs/>
          <w:color w:val="000000" w:themeColor="text1"/>
        </w:rPr>
      </w:pPr>
      <w:r>
        <w:rPr>
          <w:b/>
          <w:bCs/>
          <w:color w:val="000000" w:themeColor="text1"/>
        </w:rPr>
        <w:t xml:space="preserve">I wouldn’t be called </w:t>
      </w:r>
      <w:proofErr w:type="gramStart"/>
      <w:r>
        <w:rPr>
          <w:b/>
          <w:bCs/>
          <w:color w:val="000000" w:themeColor="text1"/>
        </w:rPr>
        <w:t>and</w:t>
      </w:r>
      <w:proofErr w:type="gramEnd"/>
      <w:r>
        <w:rPr>
          <w:b/>
          <w:bCs/>
          <w:color w:val="000000" w:themeColor="text1"/>
        </w:rPr>
        <w:t xml:space="preserve"> ambassador if there was nothing for me to represent…</w:t>
      </w:r>
    </w:p>
    <w:p w14:paraId="2B40245B" w14:textId="77777777" w:rsidR="00D10B31" w:rsidRPr="00F702C8" w:rsidRDefault="00D10B31" w:rsidP="00F702C8">
      <w:pPr>
        <w:rPr>
          <w:b/>
          <w:bCs/>
          <w:color w:val="000000" w:themeColor="text1"/>
        </w:rPr>
      </w:pPr>
    </w:p>
    <w:sectPr w:rsidR="00D10B31" w:rsidRPr="00F70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C94"/>
    <w:multiLevelType w:val="hybridMultilevel"/>
    <w:tmpl w:val="8F90FA52"/>
    <w:lvl w:ilvl="0" w:tplc="D7C8BD6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047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01"/>
    <w:rsid w:val="000F06BE"/>
    <w:rsid w:val="002A145D"/>
    <w:rsid w:val="00440741"/>
    <w:rsid w:val="004A2DBE"/>
    <w:rsid w:val="00515B6C"/>
    <w:rsid w:val="00632F74"/>
    <w:rsid w:val="00840CD7"/>
    <w:rsid w:val="008F38A7"/>
    <w:rsid w:val="00925612"/>
    <w:rsid w:val="009E433D"/>
    <w:rsid w:val="00AD3AF8"/>
    <w:rsid w:val="00C96B01"/>
    <w:rsid w:val="00D10B31"/>
    <w:rsid w:val="00D221DC"/>
    <w:rsid w:val="00F7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828D4"/>
  <w15:chartTrackingRefBased/>
  <w15:docId w15:val="{C26A2B57-C5F3-4A75-AA16-F985C234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B01"/>
    <w:rPr>
      <w:rFonts w:eastAsiaTheme="majorEastAsia" w:cstheme="majorBidi"/>
      <w:color w:val="272727" w:themeColor="text1" w:themeTint="D8"/>
    </w:rPr>
  </w:style>
  <w:style w:type="paragraph" w:styleId="Title">
    <w:name w:val="Title"/>
    <w:basedOn w:val="Normal"/>
    <w:next w:val="Normal"/>
    <w:link w:val="TitleChar"/>
    <w:uiPriority w:val="10"/>
    <w:qFormat/>
    <w:rsid w:val="00C96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B01"/>
    <w:pPr>
      <w:spacing w:before="160"/>
      <w:jc w:val="center"/>
    </w:pPr>
    <w:rPr>
      <w:i/>
      <w:iCs/>
      <w:color w:val="404040" w:themeColor="text1" w:themeTint="BF"/>
    </w:rPr>
  </w:style>
  <w:style w:type="character" w:customStyle="1" w:styleId="QuoteChar">
    <w:name w:val="Quote Char"/>
    <w:basedOn w:val="DefaultParagraphFont"/>
    <w:link w:val="Quote"/>
    <w:uiPriority w:val="29"/>
    <w:rsid w:val="00C96B01"/>
    <w:rPr>
      <w:i/>
      <w:iCs/>
      <w:color w:val="404040" w:themeColor="text1" w:themeTint="BF"/>
    </w:rPr>
  </w:style>
  <w:style w:type="paragraph" w:styleId="ListParagraph">
    <w:name w:val="List Paragraph"/>
    <w:basedOn w:val="Normal"/>
    <w:uiPriority w:val="34"/>
    <w:qFormat/>
    <w:rsid w:val="00C96B01"/>
    <w:pPr>
      <w:ind w:left="720"/>
      <w:contextualSpacing/>
    </w:pPr>
  </w:style>
  <w:style w:type="character" w:styleId="IntenseEmphasis">
    <w:name w:val="Intense Emphasis"/>
    <w:basedOn w:val="DefaultParagraphFont"/>
    <w:uiPriority w:val="21"/>
    <w:qFormat/>
    <w:rsid w:val="00C96B01"/>
    <w:rPr>
      <w:i/>
      <w:iCs/>
      <w:color w:val="0F4761" w:themeColor="accent1" w:themeShade="BF"/>
    </w:rPr>
  </w:style>
  <w:style w:type="paragraph" w:styleId="IntenseQuote">
    <w:name w:val="Intense Quote"/>
    <w:basedOn w:val="Normal"/>
    <w:next w:val="Normal"/>
    <w:link w:val="IntenseQuoteChar"/>
    <w:uiPriority w:val="30"/>
    <w:qFormat/>
    <w:rsid w:val="00C96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B01"/>
    <w:rPr>
      <w:i/>
      <w:iCs/>
      <w:color w:val="0F4761" w:themeColor="accent1" w:themeShade="BF"/>
    </w:rPr>
  </w:style>
  <w:style w:type="character" w:styleId="IntenseReference">
    <w:name w:val="Intense Reference"/>
    <w:basedOn w:val="DefaultParagraphFont"/>
    <w:uiPriority w:val="32"/>
    <w:qFormat/>
    <w:rsid w:val="00C96B01"/>
    <w:rPr>
      <w:b/>
      <w:bCs/>
      <w:smallCaps/>
      <w:color w:val="0F4761" w:themeColor="accent1" w:themeShade="BF"/>
      <w:spacing w:val="5"/>
    </w:rPr>
  </w:style>
  <w:style w:type="character" w:styleId="Hyperlink">
    <w:name w:val="Hyperlink"/>
    <w:basedOn w:val="DefaultParagraphFont"/>
    <w:uiPriority w:val="99"/>
    <w:unhideWhenUsed/>
    <w:rsid w:val="00F702C8"/>
    <w:rPr>
      <w:color w:val="467886" w:themeColor="hyperlink"/>
      <w:u w:val="single"/>
    </w:rPr>
  </w:style>
  <w:style w:type="character" w:styleId="UnresolvedMention">
    <w:name w:val="Unresolved Mention"/>
    <w:basedOn w:val="DefaultParagraphFont"/>
    <w:uiPriority w:val="99"/>
    <w:semiHidden/>
    <w:unhideWhenUsed/>
    <w:rsid w:val="00F70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230</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Bowen</dc:creator>
  <cp:keywords/>
  <dc:description/>
  <cp:lastModifiedBy>Shari Bowen</cp:lastModifiedBy>
  <cp:revision>1</cp:revision>
  <dcterms:created xsi:type="dcterms:W3CDTF">2026-10-11T21:08:00Z</dcterms:created>
  <dcterms:modified xsi:type="dcterms:W3CDTF">2026-10-12T00:58:00Z</dcterms:modified>
</cp:coreProperties>
</file>